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3F9" w:rsidRPr="000D0832" w:rsidRDefault="00454738" w:rsidP="00EA1C42">
      <w:pPr>
        <w:spacing w:beforeLines="50" w:before="180"/>
        <w:jc w:val="center"/>
        <w:rPr>
          <w:rFonts w:ascii="HGP創英角ﾎﾟｯﾌﾟ体" w:eastAsia="HGP創英角ﾎﾟｯﾌﾟ体" w:hAnsi="HGP創英角ﾎﾟｯﾌﾟ体"/>
          <w:b/>
          <w:outline/>
          <w:color w:val="C42F1A"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D0832">
        <w:rPr>
          <w:rFonts w:ascii="HGP創英角ﾎﾟｯﾌﾟ体" w:eastAsia="HGP創英角ﾎﾟｯﾌﾟ体" w:hAnsi="HGP創英角ﾎﾟｯﾌﾟ体" w:hint="eastAsia"/>
          <w:b/>
          <w:outline/>
          <w:color w:val="C42F1A"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介護予防</w:t>
      </w:r>
      <w:r w:rsidR="00730DD2" w:rsidRPr="000D0832">
        <w:rPr>
          <w:rFonts w:ascii="HGP創英角ﾎﾟｯﾌﾟ体" w:eastAsia="HGP創英角ﾎﾟｯﾌﾟ体" w:hAnsi="HGP創英角ﾎﾟｯﾌﾟ体" w:hint="eastAsia"/>
          <w:b/>
          <w:outline/>
          <w:color w:val="C42F1A"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サテライト事業参加希望される皆様へ</w:t>
      </w:r>
    </w:p>
    <w:p w:rsidR="00EA1C42" w:rsidRDefault="00730DD2" w:rsidP="00CD7AD6">
      <w:pPr>
        <w:snapToGrid w:val="0"/>
        <w:rPr>
          <w:sz w:val="27"/>
          <w:szCs w:val="27"/>
        </w:rPr>
      </w:pPr>
      <w:r w:rsidRPr="000D0832">
        <w:rPr>
          <w:rFonts w:hint="eastAsia"/>
          <w:sz w:val="27"/>
          <w:szCs w:val="27"/>
        </w:rPr>
        <w:t xml:space="preserve">　</w:t>
      </w:r>
    </w:p>
    <w:p w:rsidR="00730DD2" w:rsidRPr="000D0832" w:rsidRDefault="00730DD2" w:rsidP="00EA1C42">
      <w:pPr>
        <w:snapToGrid w:val="0"/>
        <w:ind w:firstLineChars="100" w:firstLine="270"/>
        <w:rPr>
          <w:rFonts w:asciiTheme="majorEastAsia" w:eastAsiaTheme="majorEastAsia" w:hAnsiTheme="majorEastAsia"/>
          <w:sz w:val="27"/>
          <w:szCs w:val="27"/>
        </w:rPr>
      </w:pPr>
      <w:r w:rsidRPr="000D0832">
        <w:rPr>
          <w:rFonts w:asciiTheme="majorEastAsia" w:eastAsiaTheme="majorEastAsia" w:hAnsiTheme="majorEastAsia" w:hint="eastAsia"/>
          <w:sz w:val="27"/>
          <w:szCs w:val="27"/>
        </w:rPr>
        <w:t>町では、</w:t>
      </w:r>
      <w:r w:rsidRPr="000D0832">
        <w:rPr>
          <w:rFonts w:asciiTheme="majorEastAsia" w:eastAsiaTheme="majorEastAsia" w:hAnsiTheme="majorEastAsia" w:hint="eastAsia"/>
          <w:sz w:val="27"/>
          <w:szCs w:val="27"/>
          <w:u w:val="single"/>
        </w:rPr>
        <w:t>介護保険認定で要支援</w:t>
      </w:r>
      <w:r w:rsidR="00C20CDD" w:rsidRPr="000D0832">
        <w:rPr>
          <w:rFonts w:asciiTheme="majorEastAsia" w:eastAsiaTheme="majorEastAsia" w:hAnsiTheme="majorEastAsia" w:hint="eastAsia"/>
          <w:sz w:val="27"/>
          <w:szCs w:val="27"/>
          <w:u w:val="single"/>
        </w:rPr>
        <w:t>１</w:t>
      </w:r>
      <w:r w:rsidRPr="000D0832">
        <w:rPr>
          <w:rFonts w:asciiTheme="majorEastAsia" w:eastAsiaTheme="majorEastAsia" w:hAnsiTheme="majorEastAsia" w:hint="eastAsia"/>
          <w:sz w:val="27"/>
          <w:szCs w:val="27"/>
          <w:u w:val="single"/>
        </w:rPr>
        <w:t>・</w:t>
      </w:r>
      <w:r w:rsidR="00C20CDD" w:rsidRPr="000D0832">
        <w:rPr>
          <w:rFonts w:asciiTheme="majorEastAsia" w:eastAsiaTheme="majorEastAsia" w:hAnsiTheme="majorEastAsia" w:hint="eastAsia"/>
          <w:sz w:val="27"/>
          <w:szCs w:val="27"/>
          <w:u w:val="single"/>
        </w:rPr>
        <w:t>２</w:t>
      </w:r>
      <w:r w:rsidRPr="000D0832">
        <w:rPr>
          <w:rFonts w:asciiTheme="majorEastAsia" w:eastAsiaTheme="majorEastAsia" w:hAnsiTheme="majorEastAsia" w:hint="eastAsia"/>
          <w:sz w:val="27"/>
          <w:szCs w:val="27"/>
          <w:u w:val="single"/>
        </w:rPr>
        <w:t>の認定を受けている方</w:t>
      </w:r>
      <w:r w:rsidRPr="000D0832">
        <w:rPr>
          <w:rFonts w:asciiTheme="majorEastAsia" w:eastAsiaTheme="majorEastAsia" w:hAnsiTheme="majorEastAsia" w:hint="eastAsia"/>
          <w:sz w:val="27"/>
          <w:szCs w:val="27"/>
        </w:rPr>
        <w:t>や</w:t>
      </w:r>
      <w:r w:rsidRPr="000D0832">
        <w:rPr>
          <w:rFonts w:asciiTheme="majorEastAsia" w:eastAsiaTheme="majorEastAsia" w:hAnsiTheme="majorEastAsia" w:hint="eastAsia"/>
          <w:sz w:val="27"/>
          <w:szCs w:val="27"/>
          <w:u w:val="single"/>
        </w:rPr>
        <w:t>総合事業対象の方で</w:t>
      </w:r>
      <w:r w:rsidR="00454738" w:rsidRPr="000D0832">
        <w:rPr>
          <w:rFonts w:asciiTheme="majorEastAsia" w:eastAsiaTheme="majorEastAsia" w:hAnsiTheme="majorEastAsia" w:hint="eastAsia"/>
          <w:sz w:val="27"/>
          <w:szCs w:val="27"/>
          <w:u w:val="single"/>
        </w:rPr>
        <w:t>、</w:t>
      </w:r>
      <w:r w:rsidRPr="000D0832">
        <w:rPr>
          <w:rFonts w:asciiTheme="majorEastAsia" w:eastAsiaTheme="majorEastAsia" w:hAnsiTheme="majorEastAsia" w:hint="eastAsia"/>
          <w:sz w:val="27"/>
          <w:szCs w:val="27"/>
          <w:u w:val="single"/>
        </w:rPr>
        <w:t>他の通いのサービスを利用していない方</w:t>
      </w:r>
      <w:r w:rsidRPr="000D0832">
        <w:rPr>
          <w:rFonts w:asciiTheme="majorEastAsia" w:eastAsiaTheme="majorEastAsia" w:hAnsiTheme="majorEastAsia" w:hint="eastAsia"/>
          <w:sz w:val="27"/>
          <w:szCs w:val="27"/>
        </w:rPr>
        <w:t>を対象に、介護予防を重視した内容を取り入れた</w:t>
      </w:r>
      <w:r w:rsidR="00454738" w:rsidRPr="000D0832">
        <w:rPr>
          <w:rFonts w:asciiTheme="majorEastAsia" w:eastAsiaTheme="majorEastAsia" w:hAnsiTheme="majorEastAsia" w:hint="eastAsia"/>
          <w:sz w:val="27"/>
          <w:szCs w:val="27"/>
        </w:rPr>
        <w:t>「</w:t>
      </w:r>
      <w:r w:rsidRPr="000D0832">
        <w:rPr>
          <w:rFonts w:asciiTheme="majorEastAsia" w:eastAsiaTheme="majorEastAsia" w:hAnsiTheme="majorEastAsia" w:hint="eastAsia"/>
          <w:sz w:val="27"/>
          <w:szCs w:val="27"/>
        </w:rPr>
        <w:t>サテライト事業</w:t>
      </w:r>
      <w:r w:rsidR="00454738" w:rsidRPr="000D0832">
        <w:rPr>
          <w:rFonts w:asciiTheme="majorEastAsia" w:eastAsiaTheme="majorEastAsia" w:hAnsiTheme="majorEastAsia" w:hint="eastAsia"/>
          <w:sz w:val="27"/>
          <w:szCs w:val="27"/>
        </w:rPr>
        <w:t>」</w:t>
      </w:r>
      <w:r w:rsidRPr="000D0832">
        <w:rPr>
          <w:rFonts w:asciiTheme="majorEastAsia" w:eastAsiaTheme="majorEastAsia" w:hAnsiTheme="majorEastAsia" w:hint="eastAsia"/>
          <w:sz w:val="27"/>
          <w:szCs w:val="27"/>
        </w:rPr>
        <w:t>を実施しています。</w:t>
      </w:r>
    </w:p>
    <w:p w:rsidR="00C20CDD" w:rsidRPr="000D0832" w:rsidRDefault="00730DD2" w:rsidP="00CD7AD6">
      <w:pPr>
        <w:snapToGrid w:val="0"/>
        <w:rPr>
          <w:rFonts w:asciiTheme="majorEastAsia" w:eastAsiaTheme="majorEastAsia" w:hAnsiTheme="majorEastAsia"/>
          <w:sz w:val="27"/>
          <w:szCs w:val="27"/>
        </w:rPr>
      </w:pPr>
      <w:r w:rsidRPr="000D0832">
        <w:rPr>
          <w:rFonts w:asciiTheme="majorEastAsia" w:eastAsiaTheme="majorEastAsia" w:hAnsiTheme="majorEastAsia" w:hint="eastAsia"/>
          <w:sz w:val="27"/>
          <w:szCs w:val="27"/>
        </w:rPr>
        <w:t xml:space="preserve">　住み慣れた地域で楽しく生活するためにサテライト事業に参加しませんか？</w:t>
      </w:r>
    </w:p>
    <w:p w:rsidR="004D53F9" w:rsidRPr="00DD6AAB" w:rsidRDefault="00C20CDD" w:rsidP="000D0832">
      <w:pPr>
        <w:contextualSpacing/>
        <w:mirrorIndents/>
        <w:rPr>
          <w:rFonts w:asciiTheme="majorEastAsia" w:eastAsiaTheme="majorEastAsia" w:hAnsiTheme="majorEastAsia"/>
          <w:sz w:val="24"/>
          <w:szCs w:val="24"/>
        </w:rPr>
      </w:pPr>
      <w:r w:rsidRPr="00CD7AD6">
        <w:rPr>
          <w:rFonts w:asciiTheme="majorEastAsia" w:eastAsiaTheme="majorEastAsia" w:hAnsiTheme="majorEastAsia" w:hint="eastAsia"/>
          <w:b/>
          <w:sz w:val="32"/>
          <w:szCs w:val="32"/>
        </w:rPr>
        <w:t>日　　時</w:t>
      </w:r>
      <w:r w:rsidRPr="00C94BA3">
        <w:rPr>
          <w:rFonts w:asciiTheme="majorEastAsia" w:eastAsiaTheme="majorEastAsia" w:hAnsiTheme="majorEastAsia" w:hint="eastAsia"/>
          <w:sz w:val="24"/>
          <w:szCs w:val="24"/>
        </w:rPr>
        <w:t xml:space="preserve">　　</w:t>
      </w:r>
      <w:r w:rsidRPr="00CD7AD6">
        <w:rPr>
          <w:rFonts w:asciiTheme="majorEastAsia" w:eastAsiaTheme="majorEastAsia" w:hAnsiTheme="majorEastAsia" w:hint="eastAsia"/>
          <w:sz w:val="28"/>
          <w:szCs w:val="28"/>
        </w:rPr>
        <w:t>毎週１回、１０時から１５時まで（昼食が出ます）</w:t>
      </w:r>
    </w:p>
    <w:tbl>
      <w:tblPr>
        <w:tblStyle w:val="a3"/>
        <w:tblW w:w="0" w:type="auto"/>
        <w:tblInd w:w="649" w:type="dxa"/>
        <w:tblBorders>
          <w:top w:val="thinThickMediumGap" w:sz="24" w:space="0" w:color="auto"/>
          <w:left w:val="thinThickMediumGap" w:sz="24" w:space="0" w:color="auto"/>
          <w:bottom w:val="thinThickMediumGap" w:sz="24" w:space="0" w:color="auto"/>
          <w:right w:val="thinThickMediumGap" w:sz="24" w:space="0" w:color="auto"/>
          <w:insideH w:val="none" w:sz="0" w:space="0" w:color="auto"/>
          <w:insideV w:val="none" w:sz="0" w:space="0" w:color="auto"/>
        </w:tblBorders>
        <w:tblLook w:val="04A0" w:firstRow="1" w:lastRow="0" w:firstColumn="1" w:lastColumn="0" w:noHBand="0" w:noVBand="1"/>
      </w:tblPr>
      <w:tblGrid>
        <w:gridCol w:w="4472"/>
        <w:gridCol w:w="4458"/>
      </w:tblGrid>
      <w:tr w:rsidR="00C20CDD" w:rsidRPr="000D0832" w:rsidTr="0030646A">
        <w:tc>
          <w:tcPr>
            <w:tcW w:w="4472" w:type="dxa"/>
            <w:tcBorders>
              <w:top w:val="thinThickMediumGap" w:sz="24" w:space="0" w:color="auto"/>
              <w:bottom w:val="thinThickMediumGap" w:sz="24" w:space="0" w:color="auto"/>
              <w:right w:val="single" w:sz="4" w:space="0" w:color="auto"/>
            </w:tcBorders>
          </w:tcPr>
          <w:p w:rsidR="00C20CDD" w:rsidRPr="000D0832" w:rsidRDefault="006D2108"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地区</w:t>
            </w:r>
          </w:p>
        </w:tc>
        <w:tc>
          <w:tcPr>
            <w:tcW w:w="4458" w:type="dxa"/>
            <w:tcBorders>
              <w:top w:val="thinThickMediumGap" w:sz="24" w:space="0" w:color="auto"/>
              <w:left w:val="single" w:sz="4" w:space="0" w:color="auto"/>
              <w:bottom w:val="thinThickMediumGap" w:sz="24" w:space="0" w:color="auto"/>
            </w:tcBorders>
          </w:tcPr>
          <w:p w:rsidR="00C20CDD" w:rsidRPr="000D0832" w:rsidRDefault="006D2108"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曜日</w:t>
            </w:r>
          </w:p>
        </w:tc>
      </w:tr>
      <w:tr w:rsidR="00C20CDD" w:rsidRPr="000D0832" w:rsidTr="0030646A">
        <w:tc>
          <w:tcPr>
            <w:tcW w:w="4472" w:type="dxa"/>
            <w:tcBorders>
              <w:top w:val="thinThickMediumGap" w:sz="24" w:space="0" w:color="auto"/>
              <w:bottom w:val="single" w:sz="4" w:space="0" w:color="auto"/>
              <w:right w:val="single" w:sz="4" w:space="0" w:color="auto"/>
            </w:tcBorders>
          </w:tcPr>
          <w:p w:rsidR="00C20CDD" w:rsidRPr="000D0832" w:rsidRDefault="006D2108"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宮内・甲佐</w:t>
            </w:r>
          </w:p>
        </w:tc>
        <w:tc>
          <w:tcPr>
            <w:tcW w:w="4458" w:type="dxa"/>
            <w:tcBorders>
              <w:top w:val="thinThickMediumGap" w:sz="24" w:space="0" w:color="auto"/>
              <w:left w:val="single" w:sz="4" w:space="0" w:color="auto"/>
              <w:bottom w:val="single" w:sz="4" w:space="0" w:color="auto"/>
            </w:tcBorders>
          </w:tcPr>
          <w:p w:rsidR="00C20CDD" w:rsidRPr="000D0832" w:rsidRDefault="00515692"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月、</w:t>
            </w:r>
            <w:r w:rsidR="006D2108" w:rsidRPr="000D0832">
              <w:rPr>
                <w:rFonts w:asciiTheme="majorEastAsia" w:eastAsiaTheme="majorEastAsia" w:hAnsiTheme="majorEastAsia" w:hint="eastAsia"/>
                <w:b/>
                <w:sz w:val="36"/>
                <w:szCs w:val="40"/>
              </w:rPr>
              <w:t>火曜日</w:t>
            </w:r>
            <w:r w:rsidR="0030646A" w:rsidRPr="000D0832">
              <w:rPr>
                <w:rFonts w:asciiTheme="majorEastAsia" w:eastAsiaTheme="majorEastAsia" w:hAnsiTheme="majorEastAsia" w:hint="eastAsia"/>
                <w:b/>
                <w:sz w:val="36"/>
                <w:szCs w:val="40"/>
              </w:rPr>
              <w:t>(どちらか)</w:t>
            </w:r>
          </w:p>
        </w:tc>
      </w:tr>
      <w:tr w:rsidR="00C20CDD" w:rsidRPr="000D0832" w:rsidTr="0030646A">
        <w:tc>
          <w:tcPr>
            <w:tcW w:w="4472" w:type="dxa"/>
            <w:tcBorders>
              <w:top w:val="single" w:sz="4" w:space="0" w:color="auto"/>
              <w:bottom w:val="single" w:sz="4" w:space="0" w:color="auto"/>
              <w:right w:val="single" w:sz="4" w:space="0" w:color="auto"/>
            </w:tcBorders>
          </w:tcPr>
          <w:p w:rsidR="00C20CDD" w:rsidRPr="000D0832" w:rsidRDefault="006D2108"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龍野地区</w:t>
            </w:r>
          </w:p>
        </w:tc>
        <w:tc>
          <w:tcPr>
            <w:tcW w:w="4458" w:type="dxa"/>
            <w:tcBorders>
              <w:top w:val="single" w:sz="4" w:space="0" w:color="auto"/>
              <w:left w:val="single" w:sz="4" w:space="0" w:color="auto"/>
              <w:bottom w:val="single" w:sz="4" w:space="0" w:color="auto"/>
            </w:tcBorders>
          </w:tcPr>
          <w:p w:rsidR="00C20CDD" w:rsidRPr="000D0832" w:rsidRDefault="006D2108"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水曜日</w:t>
            </w:r>
          </w:p>
        </w:tc>
      </w:tr>
      <w:tr w:rsidR="00C20CDD" w:rsidRPr="000D0832" w:rsidTr="0030646A">
        <w:tc>
          <w:tcPr>
            <w:tcW w:w="4472" w:type="dxa"/>
            <w:tcBorders>
              <w:top w:val="single" w:sz="4" w:space="0" w:color="auto"/>
              <w:bottom w:val="single" w:sz="4" w:space="0" w:color="auto"/>
              <w:right w:val="single" w:sz="4" w:space="0" w:color="auto"/>
            </w:tcBorders>
          </w:tcPr>
          <w:p w:rsidR="00C20CDD" w:rsidRPr="000D0832" w:rsidRDefault="006D2108"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乙女地区</w:t>
            </w:r>
          </w:p>
        </w:tc>
        <w:tc>
          <w:tcPr>
            <w:tcW w:w="4458" w:type="dxa"/>
            <w:tcBorders>
              <w:top w:val="single" w:sz="4" w:space="0" w:color="auto"/>
              <w:left w:val="single" w:sz="4" w:space="0" w:color="auto"/>
              <w:bottom w:val="single" w:sz="4" w:space="0" w:color="auto"/>
            </w:tcBorders>
          </w:tcPr>
          <w:p w:rsidR="00C20CDD" w:rsidRPr="000D0832" w:rsidRDefault="006D2108"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木曜日</w:t>
            </w:r>
          </w:p>
        </w:tc>
      </w:tr>
      <w:tr w:rsidR="00C20CDD" w:rsidRPr="000D0832" w:rsidTr="0030646A">
        <w:trPr>
          <w:trHeight w:val="669"/>
        </w:trPr>
        <w:tc>
          <w:tcPr>
            <w:tcW w:w="4472" w:type="dxa"/>
            <w:tcBorders>
              <w:top w:val="single" w:sz="4" w:space="0" w:color="auto"/>
              <w:right w:val="single" w:sz="4" w:space="0" w:color="auto"/>
            </w:tcBorders>
          </w:tcPr>
          <w:p w:rsidR="00C20CDD" w:rsidRPr="000D0832" w:rsidRDefault="006D2108"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白旗地区</w:t>
            </w:r>
          </w:p>
        </w:tc>
        <w:tc>
          <w:tcPr>
            <w:tcW w:w="4458" w:type="dxa"/>
            <w:tcBorders>
              <w:top w:val="single" w:sz="4" w:space="0" w:color="auto"/>
              <w:left w:val="single" w:sz="4" w:space="0" w:color="auto"/>
            </w:tcBorders>
          </w:tcPr>
          <w:p w:rsidR="00C20CDD" w:rsidRPr="000D0832" w:rsidRDefault="006D2108" w:rsidP="006D2108">
            <w:pPr>
              <w:jc w:val="center"/>
              <w:rPr>
                <w:rFonts w:asciiTheme="majorEastAsia" w:eastAsiaTheme="majorEastAsia" w:hAnsiTheme="majorEastAsia"/>
                <w:b/>
                <w:sz w:val="36"/>
                <w:szCs w:val="40"/>
              </w:rPr>
            </w:pPr>
            <w:r w:rsidRPr="000D0832">
              <w:rPr>
                <w:rFonts w:asciiTheme="majorEastAsia" w:eastAsiaTheme="majorEastAsia" w:hAnsiTheme="majorEastAsia" w:hint="eastAsia"/>
                <w:b/>
                <w:sz w:val="36"/>
                <w:szCs w:val="40"/>
              </w:rPr>
              <w:t>金曜日</w:t>
            </w:r>
          </w:p>
        </w:tc>
      </w:tr>
    </w:tbl>
    <w:p w:rsidR="00011AED" w:rsidRDefault="00011AED" w:rsidP="00730DD2">
      <w:pPr>
        <w:rPr>
          <w:sz w:val="24"/>
          <w:szCs w:val="24"/>
        </w:rPr>
      </w:pPr>
    </w:p>
    <w:p w:rsidR="006D2108" w:rsidRDefault="006D2108" w:rsidP="00730DD2">
      <w:pPr>
        <w:rPr>
          <w:rFonts w:asciiTheme="majorEastAsia" w:eastAsiaTheme="majorEastAsia" w:hAnsiTheme="majorEastAsia"/>
          <w:sz w:val="24"/>
          <w:szCs w:val="24"/>
        </w:rPr>
      </w:pPr>
      <w:r w:rsidRPr="00CD7AD6">
        <w:rPr>
          <w:rFonts w:asciiTheme="majorEastAsia" w:eastAsiaTheme="majorEastAsia" w:hAnsiTheme="majorEastAsia" w:hint="eastAsia"/>
          <w:b/>
          <w:sz w:val="32"/>
          <w:szCs w:val="32"/>
        </w:rPr>
        <w:t>会　　場</w:t>
      </w:r>
      <w:r>
        <w:rPr>
          <w:rFonts w:asciiTheme="majorEastAsia" w:eastAsiaTheme="majorEastAsia" w:hAnsiTheme="majorEastAsia" w:hint="eastAsia"/>
          <w:b/>
          <w:sz w:val="28"/>
          <w:szCs w:val="28"/>
        </w:rPr>
        <w:t xml:space="preserve">　　</w:t>
      </w:r>
      <w:r w:rsidRPr="00CD7AD6">
        <w:rPr>
          <w:rFonts w:asciiTheme="majorEastAsia" w:eastAsiaTheme="majorEastAsia" w:hAnsiTheme="majorEastAsia" w:hint="eastAsia"/>
          <w:sz w:val="28"/>
          <w:szCs w:val="28"/>
        </w:rPr>
        <w:t>老人憩いの家や各地域の福祉ふれあいセンター</w:t>
      </w:r>
    </w:p>
    <w:p w:rsidR="006D2108" w:rsidRPr="006D2108" w:rsidRDefault="006D2108" w:rsidP="00730DD2">
      <w:pPr>
        <w:rPr>
          <w:rFonts w:asciiTheme="majorEastAsia" w:eastAsiaTheme="majorEastAsia" w:hAnsiTheme="majorEastAsia"/>
          <w:b/>
          <w:sz w:val="24"/>
          <w:szCs w:val="24"/>
        </w:rPr>
      </w:pPr>
      <w:r w:rsidRPr="00CD7AD6">
        <w:rPr>
          <w:rFonts w:asciiTheme="majorEastAsia" w:eastAsiaTheme="majorEastAsia" w:hAnsiTheme="majorEastAsia" w:hint="eastAsia"/>
          <w:b/>
          <w:sz w:val="32"/>
          <w:szCs w:val="32"/>
        </w:rPr>
        <w:t>内　　容</w:t>
      </w:r>
      <w:r>
        <w:rPr>
          <w:rFonts w:asciiTheme="majorEastAsia" w:eastAsiaTheme="majorEastAsia" w:hAnsiTheme="majorEastAsia" w:hint="eastAsia"/>
          <w:b/>
          <w:sz w:val="28"/>
          <w:szCs w:val="28"/>
        </w:rPr>
        <w:t xml:space="preserve">　　</w:t>
      </w:r>
      <w:r w:rsidR="00515692">
        <w:rPr>
          <w:rFonts w:asciiTheme="majorEastAsia" w:eastAsiaTheme="majorEastAsia" w:hAnsiTheme="majorEastAsia" w:hint="eastAsia"/>
          <w:sz w:val="28"/>
          <w:szCs w:val="28"/>
        </w:rPr>
        <w:t>介護予防</w:t>
      </w:r>
      <w:r w:rsidR="00454738">
        <w:rPr>
          <w:rFonts w:asciiTheme="majorEastAsia" w:eastAsiaTheme="majorEastAsia" w:hAnsiTheme="majorEastAsia" w:hint="eastAsia"/>
          <w:sz w:val="28"/>
          <w:szCs w:val="28"/>
        </w:rPr>
        <w:t>を</w:t>
      </w:r>
      <w:r w:rsidR="00515692">
        <w:rPr>
          <w:rFonts w:asciiTheme="majorEastAsia" w:eastAsiaTheme="majorEastAsia" w:hAnsiTheme="majorEastAsia" w:hint="eastAsia"/>
          <w:sz w:val="28"/>
          <w:szCs w:val="28"/>
        </w:rPr>
        <w:t>重視した運動、口腔体操、その他レクレ</w:t>
      </w:r>
      <w:r w:rsidRPr="00CD7AD6">
        <w:rPr>
          <w:rFonts w:asciiTheme="majorEastAsia" w:eastAsiaTheme="majorEastAsia" w:hAnsiTheme="majorEastAsia" w:hint="eastAsia"/>
          <w:sz w:val="28"/>
          <w:szCs w:val="28"/>
        </w:rPr>
        <w:t>ーション</w:t>
      </w:r>
    </w:p>
    <w:p w:rsidR="006D2108" w:rsidRPr="00CD7AD6" w:rsidRDefault="006D2108" w:rsidP="00730DD2">
      <w:pPr>
        <w:rPr>
          <w:rFonts w:asciiTheme="majorEastAsia" w:eastAsiaTheme="majorEastAsia" w:hAnsiTheme="majorEastAsia"/>
          <w:sz w:val="28"/>
          <w:szCs w:val="28"/>
        </w:rPr>
      </w:pPr>
      <w:r w:rsidRPr="00CD7AD6">
        <w:rPr>
          <w:rFonts w:asciiTheme="majorEastAsia" w:eastAsiaTheme="majorEastAsia" w:hAnsiTheme="majorEastAsia" w:hint="eastAsia"/>
          <w:b/>
          <w:sz w:val="32"/>
          <w:szCs w:val="32"/>
        </w:rPr>
        <w:t>対 象 者</w:t>
      </w:r>
      <w:r>
        <w:rPr>
          <w:rFonts w:asciiTheme="majorEastAsia" w:eastAsiaTheme="majorEastAsia" w:hAnsiTheme="majorEastAsia" w:hint="eastAsia"/>
          <w:b/>
          <w:sz w:val="28"/>
          <w:szCs w:val="28"/>
        </w:rPr>
        <w:t xml:space="preserve">　　</w:t>
      </w:r>
      <w:r w:rsidRPr="00FA6A54">
        <w:rPr>
          <w:rFonts w:asciiTheme="majorEastAsia" w:eastAsiaTheme="majorEastAsia" w:hAnsiTheme="majorEastAsia" w:hint="eastAsia"/>
          <w:sz w:val="28"/>
          <w:szCs w:val="28"/>
          <w:u w:val="single"/>
        </w:rPr>
        <w:t>介護保険認定で要支援１・２の認定を受けている方</w:t>
      </w:r>
      <w:r w:rsidRPr="00CD7AD6">
        <w:rPr>
          <w:rFonts w:asciiTheme="majorEastAsia" w:eastAsiaTheme="majorEastAsia" w:hAnsiTheme="majorEastAsia" w:hint="eastAsia"/>
          <w:sz w:val="28"/>
          <w:szCs w:val="28"/>
        </w:rPr>
        <w:t>や</w:t>
      </w:r>
    </w:p>
    <w:p w:rsidR="006D2108" w:rsidRPr="00FA6A54" w:rsidRDefault="006D2108" w:rsidP="00730DD2">
      <w:pPr>
        <w:rPr>
          <w:rFonts w:asciiTheme="majorEastAsia" w:eastAsiaTheme="majorEastAsia" w:hAnsiTheme="majorEastAsia"/>
          <w:sz w:val="28"/>
          <w:szCs w:val="28"/>
          <w:u w:val="single"/>
        </w:rPr>
      </w:pPr>
      <w:r w:rsidRPr="00CD7AD6">
        <w:rPr>
          <w:rFonts w:asciiTheme="majorEastAsia" w:eastAsiaTheme="majorEastAsia" w:hAnsiTheme="majorEastAsia" w:hint="eastAsia"/>
          <w:b/>
          <w:sz w:val="28"/>
          <w:szCs w:val="28"/>
        </w:rPr>
        <w:t xml:space="preserve">　　　　　　</w:t>
      </w:r>
      <w:r w:rsidR="00CD7AD6">
        <w:rPr>
          <w:rFonts w:asciiTheme="majorEastAsia" w:eastAsiaTheme="majorEastAsia" w:hAnsiTheme="majorEastAsia" w:hint="eastAsia"/>
          <w:b/>
          <w:sz w:val="28"/>
          <w:szCs w:val="28"/>
        </w:rPr>
        <w:t xml:space="preserve"> </w:t>
      </w:r>
      <w:r w:rsidRPr="00FA6A54">
        <w:rPr>
          <w:rFonts w:asciiTheme="majorEastAsia" w:eastAsiaTheme="majorEastAsia" w:hAnsiTheme="majorEastAsia" w:hint="eastAsia"/>
          <w:sz w:val="28"/>
          <w:szCs w:val="28"/>
          <w:u w:val="single"/>
        </w:rPr>
        <w:t>事業対象</w:t>
      </w:r>
      <w:r w:rsidR="000D0832">
        <w:rPr>
          <w:rFonts w:asciiTheme="majorEastAsia" w:eastAsiaTheme="majorEastAsia" w:hAnsiTheme="majorEastAsia" w:hint="eastAsia"/>
          <w:sz w:val="28"/>
          <w:szCs w:val="28"/>
          <w:u w:val="single"/>
        </w:rPr>
        <w:t>者</w:t>
      </w:r>
      <w:r w:rsidRPr="00FA6A54">
        <w:rPr>
          <w:rFonts w:asciiTheme="majorEastAsia" w:eastAsiaTheme="majorEastAsia" w:hAnsiTheme="majorEastAsia" w:hint="eastAsia"/>
          <w:sz w:val="28"/>
          <w:szCs w:val="28"/>
          <w:u w:val="single"/>
        </w:rPr>
        <w:t>の方</w:t>
      </w:r>
      <w:r w:rsidRPr="000D0832">
        <w:rPr>
          <w:rFonts w:asciiTheme="majorEastAsia" w:eastAsiaTheme="majorEastAsia" w:hAnsiTheme="majorEastAsia" w:hint="eastAsia"/>
          <w:sz w:val="28"/>
          <w:szCs w:val="28"/>
        </w:rPr>
        <w:t>で</w:t>
      </w:r>
      <w:r w:rsidR="000D0832" w:rsidRPr="000D0832">
        <w:rPr>
          <w:rFonts w:asciiTheme="majorEastAsia" w:eastAsiaTheme="majorEastAsia" w:hAnsiTheme="majorEastAsia" w:hint="eastAsia"/>
          <w:sz w:val="28"/>
          <w:szCs w:val="28"/>
        </w:rPr>
        <w:t>、</w:t>
      </w:r>
      <w:r w:rsidRPr="000D0832">
        <w:rPr>
          <w:rFonts w:asciiTheme="majorEastAsia" w:eastAsiaTheme="majorEastAsia" w:hAnsiTheme="majorEastAsia" w:hint="eastAsia"/>
          <w:sz w:val="28"/>
          <w:szCs w:val="28"/>
        </w:rPr>
        <w:t>他の通いのサービスを利用していない方</w:t>
      </w:r>
    </w:p>
    <w:p w:rsidR="006D2108" w:rsidRPr="006D2108" w:rsidRDefault="006D2108" w:rsidP="00730DD2">
      <w:pPr>
        <w:rPr>
          <w:rFonts w:asciiTheme="majorEastAsia" w:eastAsiaTheme="majorEastAsia" w:hAnsiTheme="majorEastAsia"/>
          <w:sz w:val="24"/>
          <w:szCs w:val="24"/>
        </w:rPr>
      </w:pPr>
      <w:r w:rsidRPr="00CD7AD6">
        <w:rPr>
          <w:rFonts w:asciiTheme="majorEastAsia" w:eastAsiaTheme="majorEastAsia" w:hAnsiTheme="majorEastAsia" w:hint="eastAsia"/>
          <w:b/>
          <w:sz w:val="32"/>
          <w:szCs w:val="32"/>
        </w:rPr>
        <w:t>参加費用</w:t>
      </w:r>
      <w:r>
        <w:rPr>
          <w:rFonts w:asciiTheme="majorEastAsia" w:eastAsiaTheme="majorEastAsia" w:hAnsiTheme="majorEastAsia" w:hint="eastAsia"/>
          <w:b/>
          <w:sz w:val="28"/>
          <w:szCs w:val="28"/>
        </w:rPr>
        <w:t xml:space="preserve">　　</w:t>
      </w:r>
      <w:r w:rsidR="00A235D5">
        <w:rPr>
          <w:rFonts w:asciiTheme="majorEastAsia" w:eastAsiaTheme="majorEastAsia" w:hAnsiTheme="majorEastAsia" w:hint="eastAsia"/>
          <w:sz w:val="28"/>
          <w:szCs w:val="28"/>
        </w:rPr>
        <w:t>１</w:t>
      </w:r>
      <w:bookmarkStart w:id="0" w:name="_GoBack"/>
      <w:bookmarkEnd w:id="0"/>
      <w:r w:rsidRPr="00CD7AD6">
        <w:rPr>
          <w:rFonts w:asciiTheme="majorEastAsia" w:eastAsiaTheme="majorEastAsia" w:hAnsiTheme="majorEastAsia" w:hint="eastAsia"/>
          <w:sz w:val="28"/>
          <w:szCs w:val="28"/>
        </w:rPr>
        <w:t xml:space="preserve">回の利用につき　</w:t>
      </w:r>
      <w:r w:rsidR="007172CA">
        <w:rPr>
          <w:rFonts w:asciiTheme="majorEastAsia" w:eastAsiaTheme="majorEastAsia" w:hAnsiTheme="majorEastAsia" w:hint="eastAsia"/>
          <w:sz w:val="28"/>
          <w:szCs w:val="28"/>
          <w:u w:val="single"/>
        </w:rPr>
        <w:t>５</w:t>
      </w:r>
      <w:r w:rsidRPr="00CD7AD6">
        <w:rPr>
          <w:rFonts w:asciiTheme="majorEastAsia" w:eastAsiaTheme="majorEastAsia" w:hAnsiTheme="majorEastAsia" w:hint="eastAsia"/>
          <w:sz w:val="28"/>
          <w:szCs w:val="28"/>
          <w:u w:val="single"/>
        </w:rPr>
        <w:t>００円</w:t>
      </w:r>
    </w:p>
    <w:p w:rsidR="009C1D69" w:rsidRDefault="00011AED" w:rsidP="009C1D69">
      <w:pPr>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224789</wp:posOffset>
                </wp:positionV>
                <wp:extent cx="6515100" cy="12096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515100" cy="1209675"/>
                        </a:xfrm>
                        <a:prstGeom prst="rect">
                          <a:avLst/>
                        </a:prstGeom>
                        <a:solidFill>
                          <a:schemeClr val="lt1"/>
                        </a:solidFill>
                        <a:ln w="6350">
                          <a:solidFill>
                            <a:prstClr val="black"/>
                          </a:solidFill>
                        </a:ln>
                      </wps:spPr>
                      <wps:txbx>
                        <w:txbxContent>
                          <w:p w:rsidR="000D0832" w:rsidRPr="00EA1C42" w:rsidRDefault="000D0832" w:rsidP="00011AED">
                            <w:pPr>
                              <w:snapToGrid w:val="0"/>
                              <w:rPr>
                                <w:rFonts w:asciiTheme="majorEastAsia" w:eastAsiaTheme="majorEastAsia" w:hAnsiTheme="majorEastAsia"/>
                                <w:sz w:val="28"/>
                                <w:szCs w:val="24"/>
                              </w:rPr>
                            </w:pPr>
                            <w:r w:rsidRPr="00EA1C42">
                              <w:rPr>
                                <w:rFonts w:asciiTheme="majorEastAsia" w:eastAsiaTheme="majorEastAsia" w:hAnsiTheme="majorEastAsia" w:hint="eastAsia"/>
                                <w:sz w:val="28"/>
                                <w:szCs w:val="24"/>
                              </w:rPr>
                              <w:t>《お問い合わせ先》</w:t>
                            </w:r>
                          </w:p>
                          <w:p w:rsidR="000D0832" w:rsidRPr="00EA1C42" w:rsidRDefault="000D0832" w:rsidP="000D0832">
                            <w:pPr>
                              <w:snapToGrid w:val="0"/>
                              <w:ind w:firstLineChars="200" w:firstLine="560"/>
                              <w:rPr>
                                <w:rFonts w:asciiTheme="majorEastAsia" w:eastAsiaTheme="majorEastAsia" w:hAnsiTheme="majorEastAsia"/>
                                <w:sz w:val="28"/>
                                <w:szCs w:val="24"/>
                              </w:rPr>
                            </w:pPr>
                            <w:r w:rsidRPr="00EA1C42">
                              <w:rPr>
                                <w:rFonts w:asciiTheme="majorEastAsia" w:eastAsiaTheme="majorEastAsia" w:hAnsiTheme="majorEastAsia" w:hint="eastAsia"/>
                                <w:sz w:val="28"/>
                                <w:szCs w:val="24"/>
                              </w:rPr>
                              <w:t>甲佐町役場　福祉課　地域包括支援係</w:t>
                            </w:r>
                          </w:p>
                          <w:p w:rsidR="000D0832" w:rsidRPr="00EA1C42" w:rsidRDefault="000D0832" w:rsidP="000D0832">
                            <w:pPr>
                              <w:snapToGrid w:val="0"/>
                              <w:ind w:firstLineChars="200" w:firstLine="560"/>
                              <w:rPr>
                                <w:rFonts w:asciiTheme="majorEastAsia" w:eastAsiaTheme="majorEastAsia" w:hAnsiTheme="majorEastAsia"/>
                                <w:sz w:val="28"/>
                                <w:szCs w:val="24"/>
                              </w:rPr>
                            </w:pPr>
                            <w:r w:rsidRPr="00EA1C42">
                              <w:rPr>
                                <w:rFonts w:asciiTheme="majorEastAsia" w:eastAsiaTheme="majorEastAsia" w:hAnsiTheme="majorEastAsia" w:hint="eastAsia"/>
                                <w:sz w:val="28"/>
                                <w:szCs w:val="24"/>
                              </w:rPr>
                              <w:t>（甲佐町地域包括支援センター）　　　　　電話：096-234-1114</w:t>
                            </w:r>
                          </w:p>
                          <w:p w:rsidR="000D0832" w:rsidRPr="00EA1C42" w:rsidRDefault="000D0832" w:rsidP="00011AED">
                            <w:pPr>
                              <w:snapToGrid w:val="0"/>
                              <w:rPr>
                                <w:rFonts w:asciiTheme="majorEastAsia" w:eastAsiaTheme="majorEastAsia" w:hAnsiTheme="majorEastAsia"/>
                                <w:sz w:val="2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61.8pt;margin-top:17.7pt;width:513pt;height:9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" fillcolor="white [3201]" strokeweight=".5pt">
                <v:textbox>
                  <w:txbxContent>
                    <w:p w:rsidR="000D0832" w:rsidRPr="00EA1C42" w:rsidRDefault="000D0832" w:rsidP="00011AED">
                      <w:pPr>
                        <w:snapToGrid w:val="0"/>
                        <w:rPr>
                          <w:rFonts w:asciiTheme="majorEastAsia" w:eastAsiaTheme="majorEastAsia" w:hAnsiTheme="majorEastAsia"/>
                          <w:sz w:val="28"/>
                          <w:szCs w:val="24"/>
                        </w:rPr>
                      </w:pPr>
                      <w:r w:rsidRPr="00EA1C42">
                        <w:rPr>
                          <w:rFonts w:asciiTheme="majorEastAsia" w:eastAsiaTheme="majorEastAsia" w:hAnsiTheme="majorEastAsia" w:hint="eastAsia"/>
                          <w:sz w:val="28"/>
                          <w:szCs w:val="24"/>
                        </w:rPr>
                        <w:t>《お問い合わせ先》</w:t>
                      </w:r>
                    </w:p>
                    <w:p w:rsidR="000D0832" w:rsidRPr="00EA1C42" w:rsidRDefault="000D0832" w:rsidP="000D0832">
                      <w:pPr>
                        <w:snapToGrid w:val="0"/>
                        <w:ind w:firstLineChars="200" w:firstLine="560"/>
                        <w:rPr>
                          <w:rFonts w:asciiTheme="majorEastAsia" w:eastAsiaTheme="majorEastAsia" w:hAnsiTheme="majorEastAsia"/>
                          <w:sz w:val="28"/>
                          <w:szCs w:val="24"/>
                        </w:rPr>
                      </w:pPr>
                      <w:r w:rsidRPr="00EA1C42">
                        <w:rPr>
                          <w:rFonts w:asciiTheme="majorEastAsia" w:eastAsiaTheme="majorEastAsia" w:hAnsiTheme="majorEastAsia" w:hint="eastAsia"/>
                          <w:sz w:val="28"/>
                          <w:szCs w:val="24"/>
                        </w:rPr>
                        <w:t>甲佐町役場　福祉課　地域包括支援係</w:t>
                      </w:r>
                    </w:p>
                    <w:p w:rsidR="000D0832" w:rsidRPr="00EA1C42" w:rsidRDefault="000D0832" w:rsidP="000D0832">
                      <w:pPr>
                        <w:snapToGrid w:val="0"/>
                        <w:ind w:firstLineChars="200" w:firstLine="560"/>
                        <w:rPr>
                          <w:rFonts w:asciiTheme="majorEastAsia" w:eastAsiaTheme="majorEastAsia" w:hAnsiTheme="majorEastAsia"/>
                          <w:sz w:val="28"/>
                          <w:szCs w:val="24"/>
                        </w:rPr>
                      </w:pPr>
                      <w:r w:rsidRPr="00EA1C42">
                        <w:rPr>
                          <w:rFonts w:asciiTheme="majorEastAsia" w:eastAsiaTheme="majorEastAsia" w:hAnsiTheme="majorEastAsia" w:hint="eastAsia"/>
                          <w:sz w:val="28"/>
                          <w:szCs w:val="24"/>
                        </w:rPr>
                        <w:t>（甲佐町地域包括支援センター）　　　　　電話：096-234-1114</w:t>
                      </w:r>
                    </w:p>
                    <w:p w:rsidR="000D0832" w:rsidRPr="00EA1C42" w:rsidRDefault="000D0832" w:rsidP="00011AED">
                      <w:pPr>
                        <w:snapToGrid w:val="0"/>
                        <w:rPr>
                          <w:rFonts w:asciiTheme="majorEastAsia" w:eastAsiaTheme="majorEastAsia" w:hAnsiTheme="majorEastAsia"/>
                          <w:sz w:val="28"/>
                          <w:szCs w:val="24"/>
                        </w:rPr>
                      </w:pPr>
                    </w:p>
                  </w:txbxContent>
                </v:textbox>
                <w10:wrap anchorx="margin"/>
              </v:shape>
            </w:pict>
          </mc:Fallback>
        </mc:AlternateContent>
      </w:r>
    </w:p>
    <w:p w:rsidR="00011AED" w:rsidRDefault="00011AED" w:rsidP="009C1D69">
      <w:pPr>
        <w:rPr>
          <w:rFonts w:eastAsiaTheme="minorHAnsi"/>
          <w:szCs w:val="21"/>
        </w:rPr>
      </w:pPr>
    </w:p>
    <w:p w:rsidR="009C1D69" w:rsidRPr="009C1D69" w:rsidRDefault="009C1D69" w:rsidP="009C1D69">
      <w:pPr>
        <w:ind w:firstLineChars="200" w:firstLine="420"/>
        <w:jc w:val="left"/>
        <w:rPr>
          <w:rFonts w:eastAsiaTheme="minorHAnsi"/>
          <w:szCs w:val="21"/>
        </w:rPr>
      </w:pPr>
    </w:p>
    <w:sectPr w:rsidR="009C1D69" w:rsidRPr="009C1D69" w:rsidSect="00DD6A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832" w:rsidRDefault="000D0832" w:rsidP="0030646A">
      <w:r>
        <w:separator/>
      </w:r>
    </w:p>
  </w:endnote>
  <w:endnote w:type="continuationSeparator" w:id="0">
    <w:p w:rsidR="000D0832" w:rsidRDefault="000D0832" w:rsidP="0030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832" w:rsidRDefault="000D0832" w:rsidP="0030646A">
      <w:r>
        <w:separator/>
      </w:r>
    </w:p>
  </w:footnote>
  <w:footnote w:type="continuationSeparator" w:id="0">
    <w:p w:rsidR="000D0832" w:rsidRDefault="000D0832" w:rsidP="00306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D2"/>
    <w:rsid w:val="00011AED"/>
    <w:rsid w:val="000B1F2D"/>
    <w:rsid w:val="000D0832"/>
    <w:rsid w:val="0030646A"/>
    <w:rsid w:val="00454738"/>
    <w:rsid w:val="00455508"/>
    <w:rsid w:val="004B4C99"/>
    <w:rsid w:val="004D53F9"/>
    <w:rsid w:val="00515692"/>
    <w:rsid w:val="006D2108"/>
    <w:rsid w:val="007172CA"/>
    <w:rsid w:val="00730DD2"/>
    <w:rsid w:val="007A65FC"/>
    <w:rsid w:val="009430A1"/>
    <w:rsid w:val="009C1D69"/>
    <w:rsid w:val="00A235D5"/>
    <w:rsid w:val="00BA5600"/>
    <w:rsid w:val="00C016A2"/>
    <w:rsid w:val="00C20CDD"/>
    <w:rsid w:val="00C94BA3"/>
    <w:rsid w:val="00CD7AD6"/>
    <w:rsid w:val="00DC514F"/>
    <w:rsid w:val="00DD6AAB"/>
    <w:rsid w:val="00E80C18"/>
    <w:rsid w:val="00EA1C42"/>
    <w:rsid w:val="00FA6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9A45AC"/>
  <w15:chartTrackingRefBased/>
  <w15:docId w15:val="{62F3B300-22A2-4873-B636-EDBCE9BF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1A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1AED"/>
    <w:rPr>
      <w:rFonts w:asciiTheme="majorHAnsi" w:eastAsiaTheme="majorEastAsia" w:hAnsiTheme="majorHAnsi" w:cstheme="majorBidi"/>
      <w:sz w:val="18"/>
      <w:szCs w:val="18"/>
    </w:rPr>
  </w:style>
  <w:style w:type="paragraph" w:styleId="a6">
    <w:name w:val="header"/>
    <w:basedOn w:val="a"/>
    <w:link w:val="a7"/>
    <w:uiPriority w:val="99"/>
    <w:unhideWhenUsed/>
    <w:rsid w:val="0030646A"/>
    <w:pPr>
      <w:tabs>
        <w:tab w:val="center" w:pos="4252"/>
        <w:tab w:val="right" w:pos="8504"/>
      </w:tabs>
      <w:snapToGrid w:val="0"/>
    </w:pPr>
  </w:style>
  <w:style w:type="character" w:customStyle="1" w:styleId="a7">
    <w:name w:val="ヘッダー (文字)"/>
    <w:basedOn w:val="a0"/>
    <w:link w:val="a6"/>
    <w:uiPriority w:val="99"/>
    <w:rsid w:val="0030646A"/>
  </w:style>
  <w:style w:type="paragraph" w:styleId="a8">
    <w:name w:val="footer"/>
    <w:basedOn w:val="a"/>
    <w:link w:val="a9"/>
    <w:uiPriority w:val="99"/>
    <w:unhideWhenUsed/>
    <w:rsid w:val="0030646A"/>
    <w:pPr>
      <w:tabs>
        <w:tab w:val="center" w:pos="4252"/>
        <w:tab w:val="right" w:pos="8504"/>
      </w:tabs>
      <w:snapToGrid w:val="0"/>
    </w:pPr>
  </w:style>
  <w:style w:type="character" w:customStyle="1" w:styleId="a9">
    <w:name w:val="フッター (文字)"/>
    <w:basedOn w:val="a0"/>
    <w:link w:val="a8"/>
    <w:uiPriority w:val="99"/>
    <w:rsid w:val="0030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7451">
      <w:bodyDiv w:val="1"/>
      <w:marLeft w:val="0"/>
      <w:marRight w:val="0"/>
      <w:marTop w:val="0"/>
      <w:marBottom w:val="0"/>
      <w:divBdr>
        <w:top w:val="none" w:sz="0" w:space="0" w:color="auto"/>
        <w:left w:val="none" w:sz="0" w:space="0" w:color="auto"/>
        <w:bottom w:val="none" w:sz="0" w:space="0" w:color="auto"/>
        <w:right w:val="none" w:sz="0" w:space="0" w:color="auto"/>
      </w:divBdr>
    </w:div>
    <w:div w:id="125327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ファセット">
  <a:themeElements>
    <a:clrScheme name="ファセット">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65B85-090E-4551-84FF-C012613C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内村 渓一郎</dc:creator>
  <cp:keywords/>
  <dc:description/>
  <cp:lastModifiedBy>内村 渓一郎</cp:lastModifiedBy>
  <cp:revision>2</cp:revision>
  <cp:lastPrinted>2022-05-27T02:31:00Z</cp:lastPrinted>
  <dcterms:created xsi:type="dcterms:W3CDTF">2022-05-27T06:01:00Z</dcterms:created>
  <dcterms:modified xsi:type="dcterms:W3CDTF">2022-05-27T06:01:00Z</dcterms:modified>
</cp:coreProperties>
</file>